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596C" w14:textId="77777777" w:rsidR="009B06CA" w:rsidRDefault="009B06CA" w:rsidP="009B06CA"/>
    <w:p w14:paraId="53B16DA7" w14:textId="5CDAF194" w:rsidR="000D0C32" w:rsidRPr="000D0C32" w:rsidRDefault="009B06CA" w:rsidP="000D0C32">
      <w:pPr>
        <w:pStyle w:val="Normlnweb"/>
        <w:rPr>
          <w:b/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0D0C32" w:rsidRPr="000D0C32">
        <w:rPr>
          <w:b/>
          <w:bCs/>
          <w:color w:val="000000" w:themeColor="text1"/>
        </w:rPr>
        <w:t>Způsob podávání podnětů, oznámení a stížností školské radě</w:t>
      </w:r>
    </w:p>
    <w:p w14:paraId="58C88F4F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V souladu s § 167 odst. 6 zákona č. 561/2004 Sb., školský zákon, je zveřejněn způsob podávání podnětů, oznámení a stížností školské radě.</w:t>
      </w:r>
    </w:p>
    <w:p w14:paraId="212EBC44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Podněty, oznámení a stížnosti týkající se zejména vzdělávání a poskytování školských služeb lze školské radě podat:</w:t>
      </w:r>
    </w:p>
    <w:p w14:paraId="18F94C21" w14:textId="77777777" w:rsidR="000D0C32" w:rsidRPr="000D0C32" w:rsidRDefault="000D0C32" w:rsidP="000D0C32">
      <w:pPr>
        <w:pStyle w:val="Normlnweb"/>
        <w:numPr>
          <w:ilvl w:val="0"/>
          <w:numId w:val="49"/>
        </w:numPr>
        <w:rPr>
          <w:color w:val="000000" w:themeColor="text1"/>
        </w:rPr>
      </w:pPr>
      <w:r w:rsidRPr="000D0C32">
        <w:rPr>
          <w:color w:val="000000" w:themeColor="text1"/>
        </w:rPr>
        <w:t xml:space="preserve">elektronicky na e-mail: </w:t>
      </w:r>
      <w:hyperlink r:id="rId9" w:history="1">
        <w:r w:rsidRPr="000D0C32">
          <w:rPr>
            <w:rStyle w:val="Hypertextovodkaz"/>
          </w:rPr>
          <w:t>malkova@zsdd.cz</w:t>
        </w:r>
      </w:hyperlink>
      <w:r w:rsidRPr="000D0C32">
        <w:rPr>
          <w:color w:val="000000" w:themeColor="text1"/>
        </w:rPr>
        <w:t>,</w:t>
      </w:r>
    </w:p>
    <w:p w14:paraId="2EEA5625" w14:textId="77777777" w:rsidR="000D0C32" w:rsidRPr="000D0C32" w:rsidRDefault="000D0C32" w:rsidP="000D0C32">
      <w:pPr>
        <w:pStyle w:val="Normlnweb"/>
        <w:numPr>
          <w:ilvl w:val="0"/>
          <w:numId w:val="49"/>
        </w:numPr>
        <w:rPr>
          <w:color w:val="000000" w:themeColor="text1"/>
        </w:rPr>
      </w:pPr>
      <w:r w:rsidRPr="000D0C32">
        <w:rPr>
          <w:color w:val="000000" w:themeColor="text1"/>
        </w:rPr>
        <w:t>písemně na adresu školy s označením „Školská rada“.</w:t>
      </w:r>
    </w:p>
    <w:p w14:paraId="6EF7A035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Podání by mělo obsahovat stručný a věcný popis záležitosti, které se týká, a podle možností také označení osoby, které se podání týká, případně dalších relevantních okolností.</w:t>
      </w:r>
    </w:p>
    <w:p w14:paraId="2CC9F822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Podněty, oznámení a stížnosti doručené školské radě jsou projednávány v souladu s její působností podle § 168 školského zákona.</w:t>
      </w:r>
    </w:p>
    <w:p w14:paraId="5B40F2F6" w14:textId="77777777" w:rsidR="000D0C32" w:rsidRPr="000D0C32" w:rsidRDefault="000D0C32" w:rsidP="000D0C32">
      <w:pPr>
        <w:pStyle w:val="Normlnweb"/>
        <w:numPr>
          <w:ilvl w:val="0"/>
          <w:numId w:val="49"/>
        </w:numPr>
        <w:rPr>
          <w:color w:val="000000" w:themeColor="text1"/>
        </w:rPr>
      </w:pPr>
      <w:r w:rsidRPr="000D0C32">
        <w:rPr>
          <w:color w:val="000000" w:themeColor="text1"/>
        </w:rPr>
        <w:t>Kontaktní údaje školské rady</w:t>
      </w:r>
    </w:p>
    <w:p w14:paraId="65B5B390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Předsedkyně školské rady:</w:t>
      </w:r>
      <w:r w:rsidRPr="000D0C32">
        <w:rPr>
          <w:color w:val="000000" w:themeColor="text1"/>
        </w:rPr>
        <w:br/>
        <w:t>Bc. Petra Málková</w:t>
      </w:r>
    </w:p>
    <w:p w14:paraId="06B6803F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E-mail:</w:t>
      </w:r>
      <w:r w:rsidRPr="000D0C32">
        <w:rPr>
          <w:color w:val="000000" w:themeColor="text1"/>
        </w:rPr>
        <w:br/>
      </w:r>
      <w:hyperlink r:id="rId10" w:history="1">
        <w:r w:rsidRPr="000D0C32">
          <w:rPr>
            <w:rStyle w:val="Hypertextovodkaz"/>
          </w:rPr>
          <w:t>malkova@zsdd.cz</w:t>
        </w:r>
      </w:hyperlink>
    </w:p>
    <w:p w14:paraId="226297B4" w14:textId="7110CFAD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Adresa pro písemná podání:</w:t>
      </w:r>
      <w:r w:rsidRPr="000D0C32">
        <w:rPr>
          <w:color w:val="000000" w:themeColor="text1"/>
        </w:rPr>
        <w:br/>
        <w:t xml:space="preserve">Dětský domov, </w:t>
      </w:r>
      <w:r w:rsidR="00EA3ADC">
        <w:rPr>
          <w:color w:val="000000" w:themeColor="text1"/>
        </w:rPr>
        <w:t>P</w:t>
      </w:r>
      <w:r w:rsidRPr="000D0C32">
        <w:rPr>
          <w:color w:val="000000" w:themeColor="text1"/>
        </w:rPr>
        <w:t>raktická škola, Základní škola</w:t>
      </w:r>
      <w:r w:rsidR="00EA3ADC">
        <w:rPr>
          <w:color w:val="000000" w:themeColor="text1"/>
        </w:rPr>
        <w:t xml:space="preserve"> a Mateřská škola Nymburk</w:t>
      </w:r>
      <w:r w:rsidRPr="000D0C32">
        <w:rPr>
          <w:color w:val="000000" w:themeColor="text1"/>
        </w:rPr>
        <w:t>, příspěvková organizace</w:t>
      </w:r>
      <w:r w:rsidRPr="000D0C32">
        <w:rPr>
          <w:color w:val="000000" w:themeColor="text1"/>
        </w:rPr>
        <w:br/>
        <w:t>Palackého třída 515</w:t>
      </w:r>
      <w:r w:rsidRPr="000D0C32">
        <w:rPr>
          <w:color w:val="000000" w:themeColor="text1"/>
        </w:rPr>
        <w:br/>
        <w:t>288 02 Nymburk</w:t>
      </w:r>
    </w:p>
    <w:p w14:paraId="3B628B50" w14:textId="77777777" w:rsidR="000D0C32" w:rsidRPr="000D0C32" w:rsidRDefault="000D0C32" w:rsidP="000D0C32">
      <w:pPr>
        <w:pStyle w:val="Normlnweb"/>
        <w:rPr>
          <w:color w:val="000000" w:themeColor="text1"/>
        </w:rPr>
      </w:pPr>
      <w:r w:rsidRPr="000D0C32">
        <w:rPr>
          <w:color w:val="000000" w:themeColor="text1"/>
        </w:rPr>
        <w:t>Podání určená školské radě je třeba zřetelně označit jako „Podání pro školskou radu“.</w:t>
      </w:r>
    </w:p>
    <w:p w14:paraId="6A518D0E" w14:textId="6C9ECB4C" w:rsidR="006E2D5B" w:rsidRPr="009B06CA" w:rsidRDefault="009B06CA" w:rsidP="000D0C32">
      <w:pPr>
        <w:pStyle w:val="Normlnweb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</w:p>
    <w:sectPr w:rsidR="006E2D5B" w:rsidRPr="009B06CA" w:rsidSect="000014A0">
      <w:headerReference w:type="default" r:id="rId11"/>
      <w:footerReference w:type="default" r:id="rId12"/>
      <w:pgSz w:w="11906" w:h="16838"/>
      <w:pgMar w:top="1701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7B710" w14:textId="77777777" w:rsidR="007000C9" w:rsidRDefault="007000C9" w:rsidP="00E43D6C">
      <w:pPr>
        <w:spacing w:after="0" w:line="240" w:lineRule="auto"/>
      </w:pPr>
      <w:r>
        <w:separator/>
      </w:r>
    </w:p>
  </w:endnote>
  <w:endnote w:type="continuationSeparator" w:id="0">
    <w:p w14:paraId="1B7A4E5A" w14:textId="77777777" w:rsidR="007000C9" w:rsidRDefault="007000C9" w:rsidP="00E4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FD81" w14:textId="77777777" w:rsidR="00B73C7A" w:rsidRDefault="004A76ED" w:rsidP="00B73C7A">
    <w:pPr>
      <w:pStyle w:val="Zpat"/>
      <w:ind w:left="-1417"/>
    </w:pPr>
    <w:r>
      <w:rPr>
        <w:noProof/>
        <w:lang w:eastAsia="cs-CZ"/>
      </w:rPr>
      <w:drawing>
        <wp:anchor distT="0" distB="0" distL="114300" distR="114300" simplePos="0" relativeHeight="251675648" behindDoc="0" locked="0" layoutInCell="1" allowOverlap="1" wp14:anchorId="179C3F71" wp14:editId="603A8A05">
          <wp:simplePos x="0" y="0"/>
          <wp:positionH relativeFrom="column">
            <wp:posOffset>-899795</wp:posOffset>
          </wp:positionH>
          <wp:positionV relativeFrom="paragraph">
            <wp:posOffset>-409575</wp:posOffset>
          </wp:positionV>
          <wp:extent cx="7560000" cy="530000"/>
          <wp:effectExtent l="0" t="0" r="3175" b="381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5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6765" w14:textId="77777777" w:rsidR="007000C9" w:rsidRDefault="007000C9" w:rsidP="00E43D6C">
      <w:pPr>
        <w:spacing w:after="0" w:line="240" w:lineRule="auto"/>
      </w:pPr>
      <w:r>
        <w:separator/>
      </w:r>
    </w:p>
  </w:footnote>
  <w:footnote w:type="continuationSeparator" w:id="0">
    <w:p w14:paraId="3BCBB5F5" w14:textId="77777777" w:rsidR="007000C9" w:rsidRDefault="007000C9" w:rsidP="00E4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6774" w14:textId="77777777" w:rsidR="00E34051" w:rsidRDefault="00E34051">
    <w:pPr>
      <w:pStyle w:val="Zhlav"/>
    </w:pPr>
    <w:r>
      <w:rPr>
        <w:noProof/>
        <w:lang w:eastAsia="cs-CZ"/>
      </w:rPr>
      <w:drawing>
        <wp:anchor distT="0" distB="0" distL="114300" distR="114300" simplePos="0" relativeHeight="251673600" behindDoc="1" locked="0" layoutInCell="1" allowOverlap="1" wp14:anchorId="11A375DF" wp14:editId="46EDA4CF">
          <wp:simplePos x="0" y="0"/>
          <wp:positionH relativeFrom="margin">
            <wp:posOffset>0</wp:posOffset>
          </wp:positionH>
          <wp:positionV relativeFrom="paragraph">
            <wp:posOffset>-119233</wp:posOffset>
          </wp:positionV>
          <wp:extent cx="2159000" cy="440055"/>
          <wp:effectExtent l="0" t="0" r="0" b="0"/>
          <wp:wrapTight wrapText="bothSides">
            <wp:wrapPolygon edited="0">
              <wp:start x="3812" y="0"/>
              <wp:lineTo x="0" y="1870"/>
              <wp:lineTo x="0" y="12156"/>
              <wp:lineTo x="1906" y="14961"/>
              <wp:lineTo x="3049" y="20571"/>
              <wp:lineTo x="3240" y="20571"/>
              <wp:lineTo x="21346" y="20571"/>
              <wp:lineTo x="21346" y="7481"/>
              <wp:lineTo x="20965" y="0"/>
              <wp:lineTo x="3812" y="0"/>
            </wp:wrapPolygon>
          </wp:wrapTight>
          <wp:docPr id="61" name="Obrázek 6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Obrázek 61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sdt>
      <w:sdtPr>
        <w:rPr>
          <w:color w:val="7F7F7F" w:themeColor="text1" w:themeTint="80"/>
        </w:rPr>
        <w:id w:val="98381352"/>
        <w:docPartObj>
          <w:docPartGallery w:val="Page Numbers (Top of Page)"/>
          <w:docPartUnique/>
        </w:docPartObj>
      </w:sdtPr>
      <w:sdtContent>
        <w:r w:rsidR="007457D7">
          <w:rPr>
            <w:rFonts w:ascii="Bebas Neue" w:hAnsi="Bebas Neue"/>
            <w:color w:val="7F7F7F" w:themeColor="text1" w:themeTint="80"/>
          </w:rPr>
          <w:t xml:space="preserve"> </w:t>
        </w:r>
      </w:sdtContent>
    </w:sdt>
  </w:p>
  <w:p w14:paraId="6D3B7467" w14:textId="77777777" w:rsidR="00E34051" w:rsidRDefault="00E34051" w:rsidP="00E34051">
    <w:pPr>
      <w:pStyle w:val="Zhlav"/>
      <w:ind w:left="-1417"/>
    </w:pPr>
    <w:r>
      <w:tab/>
    </w:r>
  </w:p>
  <w:p w14:paraId="1CED7427" w14:textId="77777777" w:rsidR="00E140B1" w:rsidRPr="00E34051" w:rsidRDefault="00E34051" w:rsidP="00E34051">
    <w:pPr>
      <w:pStyle w:val="Zhlav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25D866E7" wp14:editId="79F06D41">
          <wp:simplePos x="0" y="0"/>
          <wp:positionH relativeFrom="page">
            <wp:posOffset>0</wp:posOffset>
          </wp:positionH>
          <wp:positionV relativeFrom="paragraph">
            <wp:posOffset>166223</wp:posOffset>
          </wp:positionV>
          <wp:extent cx="7559675" cy="99695"/>
          <wp:effectExtent l="0" t="0" r="3175" b="0"/>
          <wp:wrapSquare wrapText="bothSides"/>
          <wp:docPr id="62" name="Obrázek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6B0"/>
    <w:multiLevelType w:val="multilevel"/>
    <w:tmpl w:val="35D201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B8760E"/>
    <w:multiLevelType w:val="hybridMultilevel"/>
    <w:tmpl w:val="7EECCB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D59"/>
    <w:multiLevelType w:val="hybridMultilevel"/>
    <w:tmpl w:val="67F2045C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6596E"/>
    <w:multiLevelType w:val="hybridMultilevel"/>
    <w:tmpl w:val="7992574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BE32F54"/>
    <w:multiLevelType w:val="hybridMultilevel"/>
    <w:tmpl w:val="A6163BB2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67AC4"/>
    <w:multiLevelType w:val="hybridMultilevel"/>
    <w:tmpl w:val="0CAEF1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B5967"/>
    <w:multiLevelType w:val="hybridMultilevel"/>
    <w:tmpl w:val="2C229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F7158"/>
    <w:multiLevelType w:val="hybridMultilevel"/>
    <w:tmpl w:val="D4B836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06229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D4753"/>
    <w:multiLevelType w:val="hybridMultilevel"/>
    <w:tmpl w:val="E89A21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D405D"/>
    <w:multiLevelType w:val="multilevel"/>
    <w:tmpl w:val="D206B832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1F45858"/>
    <w:multiLevelType w:val="multilevel"/>
    <w:tmpl w:val="D5B0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411EA3"/>
    <w:multiLevelType w:val="hybridMultilevel"/>
    <w:tmpl w:val="25BAAB34"/>
    <w:lvl w:ilvl="0" w:tplc="4D40187A">
      <w:numFmt w:val="bullet"/>
      <w:lvlText w:val="-"/>
      <w:lvlJc w:val="left"/>
      <w:pPr>
        <w:ind w:left="720" w:hanging="360"/>
      </w:pPr>
      <w:rPr>
        <w:rFonts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B3B35"/>
    <w:multiLevelType w:val="hybridMultilevel"/>
    <w:tmpl w:val="8FA082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85661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928AA"/>
    <w:multiLevelType w:val="hybridMultilevel"/>
    <w:tmpl w:val="9A368EA6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905DD7"/>
    <w:multiLevelType w:val="hybridMultilevel"/>
    <w:tmpl w:val="B2BEA32C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9F1BAC"/>
    <w:multiLevelType w:val="hybridMultilevel"/>
    <w:tmpl w:val="1CFAE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B7C94"/>
    <w:multiLevelType w:val="hybridMultilevel"/>
    <w:tmpl w:val="32A2CB98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409AB"/>
    <w:multiLevelType w:val="hybridMultilevel"/>
    <w:tmpl w:val="20F236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F6E3C"/>
    <w:multiLevelType w:val="hybridMultilevel"/>
    <w:tmpl w:val="EEB66E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2A7E50"/>
    <w:multiLevelType w:val="hybridMultilevel"/>
    <w:tmpl w:val="A7F27A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94A86"/>
    <w:multiLevelType w:val="hybridMultilevel"/>
    <w:tmpl w:val="9BF0B524"/>
    <w:lvl w:ilvl="0" w:tplc="67FA3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3A37A9"/>
    <w:multiLevelType w:val="hybridMultilevel"/>
    <w:tmpl w:val="2A9AAC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8A37BE"/>
    <w:multiLevelType w:val="hybridMultilevel"/>
    <w:tmpl w:val="501487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01635D"/>
    <w:multiLevelType w:val="hybridMultilevel"/>
    <w:tmpl w:val="F9B05842"/>
    <w:lvl w:ilvl="0" w:tplc="A8208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632C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3F0A2046"/>
    <w:multiLevelType w:val="hybridMultilevel"/>
    <w:tmpl w:val="02DC2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C0F86"/>
    <w:multiLevelType w:val="hybridMultilevel"/>
    <w:tmpl w:val="BBCAD634"/>
    <w:lvl w:ilvl="0" w:tplc="068A17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42A8F"/>
    <w:multiLevelType w:val="hybridMultilevel"/>
    <w:tmpl w:val="F54C05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77136E"/>
    <w:multiLevelType w:val="hybridMultilevel"/>
    <w:tmpl w:val="197067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A2890"/>
    <w:multiLevelType w:val="hybridMultilevel"/>
    <w:tmpl w:val="3B14CCA0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CB54CA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D4BFA"/>
    <w:multiLevelType w:val="hybridMultilevel"/>
    <w:tmpl w:val="F97225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1C581B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BE2FB9"/>
    <w:multiLevelType w:val="multilevel"/>
    <w:tmpl w:val="2C22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3F70C0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36" w15:restartNumberingAfterBreak="0">
    <w:nsid w:val="5DDD390C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abstractNum w:abstractNumId="37" w15:restartNumberingAfterBreak="0">
    <w:nsid w:val="5EF52FBA"/>
    <w:multiLevelType w:val="hybridMultilevel"/>
    <w:tmpl w:val="7EBA4D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D1746A"/>
    <w:multiLevelType w:val="hybridMultilevel"/>
    <w:tmpl w:val="C3C63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D17643"/>
    <w:multiLevelType w:val="multilevel"/>
    <w:tmpl w:val="85662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325A8"/>
    <w:multiLevelType w:val="multilevel"/>
    <w:tmpl w:val="B7FCD964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64EC02CF"/>
    <w:multiLevelType w:val="hybridMultilevel"/>
    <w:tmpl w:val="B9F0D7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257775"/>
    <w:multiLevelType w:val="hybridMultilevel"/>
    <w:tmpl w:val="3E28D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AC427B"/>
    <w:multiLevelType w:val="hybridMultilevel"/>
    <w:tmpl w:val="45D2F5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E1530F"/>
    <w:multiLevelType w:val="hybridMultilevel"/>
    <w:tmpl w:val="C22A3A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0E0E228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B6400"/>
    <w:multiLevelType w:val="hybridMultilevel"/>
    <w:tmpl w:val="63AC26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32B63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336488"/>
    <w:multiLevelType w:val="hybridMultilevel"/>
    <w:tmpl w:val="197AC0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AD378A"/>
    <w:multiLevelType w:val="multilevel"/>
    <w:tmpl w:val="93080BCE"/>
    <w:lvl w:ilvl="0">
      <w:start w:val="1"/>
      <w:numFmt w:val="decimal"/>
      <w:lvlText w:val="%1)"/>
      <w:legacy w:legacy="1" w:legacySpace="120" w:legacyIndent="465"/>
      <w:lvlJc w:val="left"/>
      <w:pPr>
        <w:ind w:left="465" w:hanging="465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825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85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45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905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65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25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85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45" w:hanging="360"/>
      </w:pPr>
      <w:rPr>
        <w:rFonts w:ascii="Wingdings" w:hAnsi="Wingdings" w:hint="default"/>
      </w:rPr>
    </w:lvl>
  </w:abstractNum>
  <w:num w:numId="1" w16cid:durableId="420220809">
    <w:abstractNumId w:val="0"/>
  </w:num>
  <w:num w:numId="2" w16cid:durableId="2134975092">
    <w:abstractNumId w:val="26"/>
  </w:num>
  <w:num w:numId="3" w16cid:durableId="1825974559">
    <w:abstractNumId w:val="28"/>
  </w:num>
  <w:num w:numId="4" w16cid:durableId="862746556">
    <w:abstractNumId w:val="4"/>
  </w:num>
  <w:num w:numId="5" w16cid:durableId="724328435">
    <w:abstractNumId w:val="16"/>
  </w:num>
  <w:num w:numId="6" w16cid:durableId="1980455188">
    <w:abstractNumId w:val="38"/>
  </w:num>
  <w:num w:numId="7" w16cid:durableId="196741720">
    <w:abstractNumId w:val="12"/>
  </w:num>
  <w:num w:numId="8" w16cid:durableId="2133090093">
    <w:abstractNumId w:val="18"/>
  </w:num>
  <w:num w:numId="9" w16cid:durableId="2047290142">
    <w:abstractNumId w:val="2"/>
  </w:num>
  <w:num w:numId="10" w16cid:durableId="1616257148">
    <w:abstractNumId w:val="25"/>
  </w:num>
  <w:num w:numId="11" w16cid:durableId="1683316254">
    <w:abstractNumId w:val="7"/>
  </w:num>
  <w:num w:numId="12" w16cid:durableId="1131560228">
    <w:abstractNumId w:val="47"/>
  </w:num>
  <w:num w:numId="13" w16cid:durableId="1494105599">
    <w:abstractNumId w:val="37"/>
  </w:num>
  <w:num w:numId="14" w16cid:durableId="460420057">
    <w:abstractNumId w:val="22"/>
  </w:num>
  <w:num w:numId="15" w16cid:durableId="1737432476">
    <w:abstractNumId w:val="43"/>
  </w:num>
  <w:num w:numId="16" w16cid:durableId="2082437364">
    <w:abstractNumId w:val="31"/>
  </w:num>
  <w:num w:numId="17" w16cid:durableId="1220550433">
    <w:abstractNumId w:val="8"/>
  </w:num>
  <w:num w:numId="18" w16cid:durableId="2070497501">
    <w:abstractNumId w:val="5"/>
  </w:num>
  <w:num w:numId="19" w16cid:durableId="1871263793">
    <w:abstractNumId w:val="24"/>
  </w:num>
  <w:num w:numId="20" w16cid:durableId="764226958">
    <w:abstractNumId w:val="14"/>
  </w:num>
  <w:num w:numId="21" w16cid:durableId="1603879174">
    <w:abstractNumId w:val="45"/>
  </w:num>
  <w:num w:numId="22" w16cid:durableId="985470418">
    <w:abstractNumId w:val="33"/>
  </w:num>
  <w:num w:numId="23" w16cid:durableId="1305283019">
    <w:abstractNumId w:val="10"/>
  </w:num>
  <w:num w:numId="24" w16cid:durableId="1026492354">
    <w:abstractNumId w:val="46"/>
  </w:num>
  <w:num w:numId="25" w16cid:durableId="1413744784">
    <w:abstractNumId w:val="44"/>
  </w:num>
  <w:num w:numId="26" w16cid:durableId="184828436">
    <w:abstractNumId w:val="19"/>
  </w:num>
  <w:num w:numId="27" w16cid:durableId="1650477795">
    <w:abstractNumId w:val="27"/>
  </w:num>
  <w:num w:numId="28" w16cid:durableId="1222330702">
    <w:abstractNumId w:val="30"/>
  </w:num>
  <w:num w:numId="29" w16cid:durableId="1227296470">
    <w:abstractNumId w:val="21"/>
  </w:num>
  <w:num w:numId="30" w16cid:durableId="1097020386">
    <w:abstractNumId w:val="41"/>
  </w:num>
  <w:num w:numId="31" w16cid:durableId="1779837508">
    <w:abstractNumId w:val="1"/>
  </w:num>
  <w:num w:numId="32" w16cid:durableId="35198828">
    <w:abstractNumId w:val="9"/>
  </w:num>
  <w:num w:numId="33" w16cid:durableId="1709068277">
    <w:abstractNumId w:val="13"/>
  </w:num>
  <w:num w:numId="34" w16cid:durableId="1655795730">
    <w:abstractNumId w:val="29"/>
  </w:num>
  <w:num w:numId="35" w16cid:durableId="655450541">
    <w:abstractNumId w:val="40"/>
  </w:num>
  <w:num w:numId="36" w16cid:durableId="41950394">
    <w:abstractNumId w:val="17"/>
  </w:num>
  <w:num w:numId="37" w16cid:durableId="1523015134">
    <w:abstractNumId w:val="6"/>
  </w:num>
  <w:num w:numId="38" w16cid:durableId="1531452882">
    <w:abstractNumId w:val="3"/>
  </w:num>
  <w:num w:numId="39" w16cid:durableId="1191337415">
    <w:abstractNumId w:val="23"/>
  </w:num>
  <w:num w:numId="40" w16cid:durableId="1155335969">
    <w:abstractNumId w:val="42"/>
  </w:num>
  <w:num w:numId="41" w16cid:durableId="527371838">
    <w:abstractNumId w:val="15"/>
  </w:num>
  <w:num w:numId="42" w16cid:durableId="12745554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26465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949174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8654698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511256">
    <w:abstractNumId w:val="32"/>
  </w:num>
  <w:num w:numId="47" w16cid:durableId="1695618656">
    <w:abstractNumId w:val="11"/>
  </w:num>
  <w:num w:numId="48" w16cid:durableId="1263994958">
    <w:abstractNumId w:val="39"/>
  </w:num>
  <w:num w:numId="49" w16cid:durableId="37154172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D6C"/>
    <w:rsid w:val="000014A0"/>
    <w:rsid w:val="000D0C32"/>
    <w:rsid w:val="000E3E2B"/>
    <w:rsid w:val="000F76CC"/>
    <w:rsid w:val="00102DA9"/>
    <w:rsid w:val="0010540B"/>
    <w:rsid w:val="00125DC9"/>
    <w:rsid w:val="001719CA"/>
    <w:rsid w:val="001A0A58"/>
    <w:rsid w:val="001D3FAD"/>
    <w:rsid w:val="001E030E"/>
    <w:rsid w:val="001E0480"/>
    <w:rsid w:val="00265DCB"/>
    <w:rsid w:val="002A5B1F"/>
    <w:rsid w:val="002C64FE"/>
    <w:rsid w:val="0034776B"/>
    <w:rsid w:val="003C16F3"/>
    <w:rsid w:val="003C5DBD"/>
    <w:rsid w:val="004237BE"/>
    <w:rsid w:val="00442F45"/>
    <w:rsid w:val="0047564C"/>
    <w:rsid w:val="00494DA4"/>
    <w:rsid w:val="004A76ED"/>
    <w:rsid w:val="004F216B"/>
    <w:rsid w:val="005247C8"/>
    <w:rsid w:val="00535CBD"/>
    <w:rsid w:val="005429A1"/>
    <w:rsid w:val="00545AF2"/>
    <w:rsid w:val="005571A1"/>
    <w:rsid w:val="005A6FB1"/>
    <w:rsid w:val="005F695E"/>
    <w:rsid w:val="00601939"/>
    <w:rsid w:val="0062571C"/>
    <w:rsid w:val="00657D85"/>
    <w:rsid w:val="00667420"/>
    <w:rsid w:val="006752CB"/>
    <w:rsid w:val="006E2D5B"/>
    <w:rsid w:val="006E6A69"/>
    <w:rsid w:val="006F18A6"/>
    <w:rsid w:val="006F6E22"/>
    <w:rsid w:val="006F765A"/>
    <w:rsid w:val="007000C9"/>
    <w:rsid w:val="007307F7"/>
    <w:rsid w:val="007407F7"/>
    <w:rsid w:val="00743E40"/>
    <w:rsid w:val="007457D7"/>
    <w:rsid w:val="007509A1"/>
    <w:rsid w:val="00753291"/>
    <w:rsid w:val="007745DA"/>
    <w:rsid w:val="00787CA8"/>
    <w:rsid w:val="007C3F22"/>
    <w:rsid w:val="007E20F4"/>
    <w:rsid w:val="007E461B"/>
    <w:rsid w:val="0080719A"/>
    <w:rsid w:val="00813C94"/>
    <w:rsid w:val="00824BEA"/>
    <w:rsid w:val="00853223"/>
    <w:rsid w:val="00862BCF"/>
    <w:rsid w:val="008A7016"/>
    <w:rsid w:val="008F79E0"/>
    <w:rsid w:val="009226FA"/>
    <w:rsid w:val="0092610E"/>
    <w:rsid w:val="00986EB6"/>
    <w:rsid w:val="009A41DA"/>
    <w:rsid w:val="009B06CA"/>
    <w:rsid w:val="009C2FF1"/>
    <w:rsid w:val="00A1170C"/>
    <w:rsid w:val="00A11B74"/>
    <w:rsid w:val="00A2162D"/>
    <w:rsid w:val="00A500D9"/>
    <w:rsid w:val="00A57DF7"/>
    <w:rsid w:val="00B049F4"/>
    <w:rsid w:val="00B35EB3"/>
    <w:rsid w:val="00B60B27"/>
    <w:rsid w:val="00B6243B"/>
    <w:rsid w:val="00B73C7A"/>
    <w:rsid w:val="00BC0724"/>
    <w:rsid w:val="00C41BE3"/>
    <w:rsid w:val="00C63FE7"/>
    <w:rsid w:val="00D600F7"/>
    <w:rsid w:val="00DB2DC0"/>
    <w:rsid w:val="00DF2BE7"/>
    <w:rsid w:val="00E052C6"/>
    <w:rsid w:val="00E140B1"/>
    <w:rsid w:val="00E34051"/>
    <w:rsid w:val="00E43D6C"/>
    <w:rsid w:val="00E861E1"/>
    <w:rsid w:val="00EA2898"/>
    <w:rsid w:val="00EA3ADC"/>
    <w:rsid w:val="00EB5F8F"/>
    <w:rsid w:val="00EF192C"/>
    <w:rsid w:val="00F1313C"/>
    <w:rsid w:val="00F27C73"/>
    <w:rsid w:val="00F376DA"/>
    <w:rsid w:val="00F41EC3"/>
    <w:rsid w:val="00F640B9"/>
    <w:rsid w:val="00F81288"/>
    <w:rsid w:val="00FC5967"/>
    <w:rsid w:val="00FE1B2B"/>
    <w:rsid w:val="00FE7158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5E050"/>
  <w15:docId w15:val="{34D7230B-1DA1-46C2-922D-0364EFF6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52CB"/>
  </w:style>
  <w:style w:type="paragraph" w:styleId="Nadpis1">
    <w:name w:val="heading 1"/>
    <w:basedOn w:val="Normln"/>
    <w:next w:val="Normln"/>
    <w:link w:val="Nadpis1Char"/>
    <w:uiPriority w:val="9"/>
    <w:qFormat/>
    <w:rsid w:val="00657D8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3B3838" w:themeColor="background2" w:themeShade="40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F18A6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3B3838" w:themeColor="background2" w:themeShade="4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18A6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3B3838" w:themeColor="background2" w:themeShade="4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3D6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3D6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3D6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3D6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3D6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3D6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7D85"/>
    <w:rPr>
      <w:rFonts w:asciiTheme="majorHAnsi" w:eastAsiaTheme="majorEastAsia" w:hAnsiTheme="majorHAnsi" w:cstheme="majorBidi"/>
      <w:b/>
      <w:color w:val="3B3838" w:themeColor="background2" w:themeShade="40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F18A6"/>
    <w:rPr>
      <w:rFonts w:asciiTheme="majorHAnsi" w:eastAsiaTheme="majorEastAsia" w:hAnsiTheme="majorHAnsi" w:cstheme="majorBidi"/>
      <w:b/>
      <w:color w:val="3B3838" w:themeColor="background2" w:themeShade="4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F18A6"/>
    <w:rPr>
      <w:rFonts w:asciiTheme="majorHAnsi" w:eastAsiaTheme="majorEastAsia" w:hAnsiTheme="majorHAnsi" w:cstheme="majorBidi"/>
      <w:color w:val="3B3838" w:themeColor="background2" w:themeShade="4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3D6C"/>
    <w:rPr>
      <w:rFonts w:asciiTheme="majorHAnsi" w:eastAsiaTheme="majorEastAsia" w:hAnsiTheme="majorHAnsi" w:cstheme="majorBidi"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3D6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3D6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3D6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3D6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3D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unhideWhenUsed/>
    <w:rsid w:val="00E43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D6C"/>
  </w:style>
  <w:style w:type="paragraph" w:styleId="Zpat">
    <w:name w:val="footer"/>
    <w:basedOn w:val="Normln"/>
    <w:link w:val="ZpatChar"/>
    <w:uiPriority w:val="99"/>
    <w:unhideWhenUsed/>
    <w:rsid w:val="00E43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D6C"/>
  </w:style>
  <w:style w:type="character" w:styleId="Hypertextovodkaz">
    <w:name w:val="Hyperlink"/>
    <w:basedOn w:val="Standardnpsmoodstavce"/>
    <w:uiPriority w:val="99"/>
    <w:unhideWhenUsed/>
    <w:rsid w:val="0066742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2571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DF2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509A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0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DA9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E3E2B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3E2B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Odstavec">
    <w:name w:val="Odstavec_"/>
    <w:basedOn w:val="Normln"/>
    <w:qFormat/>
    <w:rsid w:val="000014A0"/>
    <w:pPr>
      <w:spacing w:before="160" w:line="240" w:lineRule="auto"/>
      <w:jc w:val="both"/>
    </w:pPr>
    <w:rPr>
      <w:rFonts w:asciiTheme="majorHAnsi" w:hAnsiTheme="majorHAnsi"/>
    </w:rPr>
  </w:style>
  <w:style w:type="table" w:customStyle="1" w:styleId="Prosttabulka41">
    <w:name w:val="Prostá tabulka 41"/>
    <w:basedOn w:val="Normlntabulka"/>
    <w:uiPriority w:val="44"/>
    <w:rsid w:val="00EF19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F192C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C0724"/>
    <w:pPr>
      <w:spacing w:after="0" w:line="240" w:lineRule="auto"/>
    </w:pPr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semiHidden/>
    <w:rsid w:val="007407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7407F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EA2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A2898"/>
    <w:rPr>
      <w:b/>
      <w:bCs/>
    </w:rPr>
  </w:style>
  <w:style w:type="paragraph" w:styleId="Seznamsodrkami">
    <w:name w:val="List Bullet"/>
    <w:basedOn w:val="Normln"/>
    <w:semiHidden/>
    <w:unhideWhenUsed/>
    <w:rsid w:val="009A41DA"/>
    <w:pPr>
      <w:overflowPunct w:val="0"/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42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alkova@zsdd.cz" TargetMode="External"/><Relationship Id="rId4" Type="http://schemas.openxmlformats.org/officeDocument/2006/relationships/styles" Target="styles.xml"/><Relationship Id="rId9" Type="http://schemas.openxmlformats.org/officeDocument/2006/relationships/hyperlink" Target="mailto:malkova@zsdd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
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40D691-6367-4AB2-A325-6D6F6CED8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Stredni prumyslova skola strojni a stavebni, Tabor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Čepička</dc:creator>
  <cp:lastModifiedBy>Eva Zoubková</cp:lastModifiedBy>
  <cp:revision>2</cp:revision>
  <cp:lastPrinted>2026-04-01T10:04:00Z</cp:lastPrinted>
  <dcterms:created xsi:type="dcterms:W3CDTF">2026-10-02T06:55:00Z</dcterms:created>
  <dcterms:modified xsi:type="dcterms:W3CDTF">2026-10-02T06:55:00Z</dcterms:modified>
</cp:coreProperties>
</file>